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4CC93" w14:textId="46E7DD90" w:rsidR="00273F43" w:rsidRPr="00F76739" w:rsidRDefault="00F76739" w:rsidP="00273F43">
      <w:pPr>
        <w:jc w:val="center"/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Sub-Award Considerations</w:t>
      </w:r>
    </w:p>
    <w:p w14:paraId="59339827" w14:textId="77777777" w:rsidR="00273F43" w:rsidRPr="00F76739" w:rsidRDefault="00273F43" w:rsidP="00273F43">
      <w:pPr>
        <w:jc w:val="center"/>
        <w:rPr>
          <w:rFonts w:ascii="Calibri" w:hAnsi="Calibri" w:cs="Calibri"/>
          <w:b/>
          <w:bCs/>
        </w:rPr>
      </w:pPr>
    </w:p>
    <w:p w14:paraId="70B8D65A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1. Early Coordination</w:t>
      </w:r>
    </w:p>
    <w:p w14:paraId="7E042850" w14:textId="77777777" w:rsidR="00273F43" w:rsidRPr="00F76739" w:rsidRDefault="00273F43" w:rsidP="00273F43">
      <w:pPr>
        <w:numPr>
          <w:ilvl w:val="0"/>
          <w:numId w:val="3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Initiate Contact Early:</w:t>
      </w:r>
      <w:r w:rsidRPr="00F76739">
        <w:rPr>
          <w:rFonts w:ascii="Calibri" w:hAnsi="Calibri" w:cs="Calibri"/>
        </w:rPr>
        <w:t xml:space="preserve"> Begin discussions with the subawardee institution well in advance of the deadline to allow time for required documentation and institutional approvals.</w:t>
      </w:r>
    </w:p>
    <w:p w14:paraId="008B7B61" w14:textId="77777777" w:rsidR="00273F43" w:rsidRPr="00F76739" w:rsidRDefault="00273F43" w:rsidP="00273F43">
      <w:pPr>
        <w:numPr>
          <w:ilvl w:val="0"/>
          <w:numId w:val="3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Clarify Roles and Responsibilities:</w:t>
      </w:r>
      <w:r w:rsidRPr="00F76739">
        <w:rPr>
          <w:rFonts w:ascii="Calibri" w:hAnsi="Calibri" w:cs="Calibri"/>
        </w:rPr>
        <w:t xml:space="preserve"> Define the scope of work, deliverables, and budget responsibilities for the subrecipient.</w:t>
      </w:r>
    </w:p>
    <w:p w14:paraId="0208E486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2. Required Documentation from the Subawardee</w:t>
      </w:r>
    </w:p>
    <w:p w14:paraId="2A33A992" w14:textId="2AB9F4D4" w:rsidR="00273F43" w:rsidRPr="00F76739" w:rsidRDefault="00273F43" w:rsidP="00273F43">
      <w:pPr>
        <w:rPr>
          <w:rFonts w:ascii="Calibri" w:hAnsi="Calibri" w:cs="Calibri"/>
        </w:rPr>
      </w:pPr>
      <w:r w:rsidRPr="00F76739">
        <w:rPr>
          <w:rFonts w:ascii="Calibri" w:hAnsi="Calibri" w:cs="Calibri"/>
        </w:rPr>
        <w:t>Obtain the following documents from the subawardee’s institution:</w:t>
      </w:r>
    </w:p>
    <w:p w14:paraId="1AFD108E" w14:textId="77777777" w:rsidR="00273F43" w:rsidRPr="00F76739" w:rsidRDefault="00273F43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Statement of Work (SOW):</w:t>
      </w:r>
      <w:r w:rsidRPr="00F76739">
        <w:rPr>
          <w:rFonts w:ascii="Calibri" w:hAnsi="Calibri" w:cs="Calibri"/>
        </w:rPr>
        <w:t xml:space="preserve"> Clear description of tasks to be performed by the subawardee.</w:t>
      </w:r>
    </w:p>
    <w:p w14:paraId="7970DFDA" w14:textId="77777777" w:rsidR="00273F43" w:rsidRPr="00F76739" w:rsidRDefault="00273F43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Detailed Budget &amp; Budget Justification:</w:t>
      </w:r>
      <w:r w:rsidRPr="00F76739">
        <w:rPr>
          <w:rFonts w:ascii="Calibri" w:hAnsi="Calibri" w:cs="Calibri"/>
        </w:rPr>
        <w:t xml:space="preserve"> Includes both direct and indirect costs, calculated using the subrecipient’s approved F&amp;A rates.</w:t>
      </w:r>
    </w:p>
    <w:p w14:paraId="7A48A298" w14:textId="5723694F" w:rsidR="00273F43" w:rsidRPr="00F76739" w:rsidRDefault="00273F43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Letter of Intent (LOI):</w:t>
      </w:r>
      <w:r w:rsidRPr="00F76739">
        <w:rPr>
          <w:rFonts w:ascii="Calibri" w:hAnsi="Calibri" w:cs="Calibri"/>
        </w:rPr>
        <w:t xml:space="preserve"> Signed by the subrecipient’s </w:t>
      </w:r>
      <w:r w:rsidRPr="00F76739">
        <w:rPr>
          <w:rFonts w:ascii="Calibri" w:hAnsi="Calibri" w:cs="Calibri"/>
          <w:b/>
          <w:bCs/>
          <w:color w:val="FF0000"/>
        </w:rPr>
        <w:t>Authorized Organizational Representative (AOR)</w:t>
      </w:r>
      <w:r w:rsidRPr="00F76739">
        <w:rPr>
          <w:rFonts w:ascii="Calibri" w:hAnsi="Calibri" w:cs="Calibri"/>
        </w:rPr>
        <w:t>.</w:t>
      </w:r>
      <w:r w:rsidR="46B2BA3F" w:rsidRPr="00F76739">
        <w:rPr>
          <w:rFonts w:ascii="Calibri" w:hAnsi="Calibri" w:cs="Calibri"/>
        </w:rPr>
        <w:t xml:space="preserve"> If cost sharing is involved, details of commitment should be included. </w:t>
      </w:r>
    </w:p>
    <w:p w14:paraId="369ACED9" w14:textId="51D294A3" w:rsidR="00273F43" w:rsidRPr="00F76739" w:rsidRDefault="69CCFA35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F&amp;A Rate Agreement (if applicable):</w:t>
      </w:r>
      <w:r w:rsidRPr="00F76739">
        <w:rPr>
          <w:rFonts w:ascii="Calibri" w:hAnsi="Calibri" w:cs="Calibri"/>
        </w:rPr>
        <w:t xml:space="preserve"> Verifies indirect cost rate used in budget.</w:t>
      </w:r>
    </w:p>
    <w:p w14:paraId="4F929522" w14:textId="7873A105" w:rsidR="00273F43" w:rsidRDefault="00273F43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Subrecipient Commitment Form:</w:t>
      </w:r>
      <w:r w:rsidRPr="00F76739">
        <w:rPr>
          <w:rFonts w:ascii="Calibri" w:hAnsi="Calibri" w:cs="Calibri"/>
        </w:rPr>
        <w:t xml:space="preserve"> Confirms eligibility, compliance, and willingness to participate. Forms for incoming or outgoing subawards at UW-Madison can be found here </w:t>
      </w:r>
      <w:hyperlink r:id="rId8">
        <w:r w:rsidRPr="00F76739">
          <w:rPr>
            <w:rStyle w:val="Hyperlink"/>
            <w:rFonts w:ascii="Calibri" w:hAnsi="Calibri" w:cs="Calibri"/>
          </w:rPr>
          <w:t>Forms | Research and Sponsored Programs</w:t>
        </w:r>
      </w:hyperlink>
      <w:r w:rsidRPr="00F76739">
        <w:rPr>
          <w:rFonts w:ascii="Calibri" w:hAnsi="Calibri" w:cs="Calibri"/>
        </w:rPr>
        <w:t>.</w:t>
      </w:r>
    </w:p>
    <w:p w14:paraId="05B616D5" w14:textId="464DE518" w:rsidR="00E74C07" w:rsidRPr="00E74C07" w:rsidRDefault="00E74C07" w:rsidP="00E74C07">
      <w:pPr>
        <w:ind w:left="1440"/>
        <w:rPr>
          <w:rFonts w:ascii="Calibri" w:hAnsi="Calibri" w:cs="Calibri"/>
          <w:i/>
          <w:iCs/>
        </w:rPr>
      </w:pPr>
      <w:r w:rsidRPr="00E74C07">
        <w:rPr>
          <w:rFonts w:ascii="Calibri" w:hAnsi="Calibri" w:cs="Calibri"/>
          <w:i/>
          <w:iCs/>
        </w:rPr>
        <w:t>Note: This form is not always required and, in some cases, has been used as a substitute for a Letter of Intent.</w:t>
      </w:r>
    </w:p>
    <w:p w14:paraId="45701331" w14:textId="6D79E305" w:rsidR="00273F43" w:rsidRPr="00F76739" w:rsidRDefault="598E53DF" w:rsidP="00273F43">
      <w:pPr>
        <w:numPr>
          <w:ilvl w:val="0"/>
          <w:numId w:val="1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Key Personnel Documentation</w:t>
      </w:r>
      <w:r w:rsidR="00273F43" w:rsidRPr="00F76739">
        <w:rPr>
          <w:rFonts w:ascii="Calibri" w:hAnsi="Calibri" w:cs="Calibri"/>
          <w:b/>
          <w:bCs/>
        </w:rPr>
        <w:t>:</w:t>
      </w:r>
      <w:r w:rsidR="00273F43" w:rsidRPr="00F76739">
        <w:rPr>
          <w:rFonts w:ascii="Calibri" w:hAnsi="Calibri" w:cs="Calibri"/>
        </w:rPr>
        <w:t xml:space="preserve"> For key personnel at the subawardee institution</w:t>
      </w:r>
      <w:r w:rsidR="3D3C2D87" w:rsidRPr="00F76739">
        <w:rPr>
          <w:rFonts w:ascii="Calibri" w:hAnsi="Calibri" w:cs="Calibri"/>
        </w:rPr>
        <w:t xml:space="preserve"> as requested by sponsor,</w:t>
      </w:r>
      <w:r w:rsidR="142C3935" w:rsidRPr="00F76739">
        <w:rPr>
          <w:rFonts w:ascii="Calibri" w:hAnsi="Calibri" w:cs="Calibri"/>
        </w:rPr>
        <w:t xml:space="preserve"> at minimum usually a</w:t>
      </w:r>
      <w:r w:rsidR="3D3C2D87" w:rsidRPr="00F76739">
        <w:rPr>
          <w:rFonts w:ascii="Calibri" w:hAnsi="Calibri" w:cs="Calibri"/>
        </w:rPr>
        <w:t xml:space="preserve"> </w:t>
      </w:r>
      <w:r w:rsidR="258F7504" w:rsidRPr="00F76739">
        <w:rPr>
          <w:rFonts w:ascii="Calibri" w:hAnsi="Calibri" w:cs="Calibri"/>
        </w:rPr>
        <w:t>B</w:t>
      </w:r>
      <w:r w:rsidR="3D3C2D87" w:rsidRPr="00F76739">
        <w:rPr>
          <w:rFonts w:ascii="Calibri" w:hAnsi="Calibri" w:cs="Calibri"/>
        </w:rPr>
        <w:t xml:space="preserve">iosketch, </w:t>
      </w:r>
      <w:r w:rsidR="2067EB49" w:rsidRPr="00F76739">
        <w:rPr>
          <w:rFonts w:ascii="Calibri" w:hAnsi="Calibri" w:cs="Calibri"/>
        </w:rPr>
        <w:t>C</w:t>
      </w:r>
      <w:r w:rsidR="3D3C2D87" w:rsidRPr="00F76739">
        <w:rPr>
          <w:rFonts w:ascii="Calibri" w:hAnsi="Calibri" w:cs="Calibri"/>
        </w:rPr>
        <w:t>urrent &amp; Pending support</w:t>
      </w:r>
      <w:r w:rsidR="1A4C55BC" w:rsidRPr="00F76739">
        <w:rPr>
          <w:rFonts w:ascii="Calibri" w:hAnsi="Calibri" w:cs="Calibri"/>
        </w:rPr>
        <w:t xml:space="preserve"> document are needed</w:t>
      </w:r>
      <w:r w:rsidR="00273F43" w:rsidRPr="00F76739">
        <w:rPr>
          <w:rFonts w:ascii="Calibri" w:hAnsi="Calibri" w:cs="Calibri"/>
        </w:rPr>
        <w:t>.</w:t>
      </w:r>
    </w:p>
    <w:p w14:paraId="5F8DCB58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3. Budget &amp; Compliance Considerations</w:t>
      </w:r>
    </w:p>
    <w:p w14:paraId="5DBEE3A1" w14:textId="77777777" w:rsidR="00273F43" w:rsidRPr="00F76739" w:rsidRDefault="00273F43" w:rsidP="00273F43">
      <w:pPr>
        <w:numPr>
          <w:ilvl w:val="0"/>
          <w:numId w:val="2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Indirect Costs:</w:t>
      </w:r>
      <w:r w:rsidRPr="00F76739">
        <w:rPr>
          <w:rFonts w:ascii="Calibri" w:hAnsi="Calibri" w:cs="Calibri"/>
        </w:rPr>
        <w:t xml:space="preserve"> Ensure that UW–Madison’s indirect costs are only applied to the first $25,000 of each subaward (as per Uniform Guidance).</w:t>
      </w:r>
    </w:p>
    <w:p w14:paraId="7F2F9092" w14:textId="77777777" w:rsidR="00273F43" w:rsidRPr="00F76739" w:rsidRDefault="00273F43" w:rsidP="00273F43">
      <w:pPr>
        <w:numPr>
          <w:ilvl w:val="0"/>
          <w:numId w:val="2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Cost Sharing:</w:t>
      </w:r>
      <w:r w:rsidRPr="00F76739">
        <w:rPr>
          <w:rFonts w:ascii="Calibri" w:hAnsi="Calibri" w:cs="Calibri"/>
        </w:rPr>
        <w:t xml:space="preserve"> Clarify and document any cost sharing commitments, if applicable.</w:t>
      </w:r>
    </w:p>
    <w:p w14:paraId="5ECA1F42" w14:textId="77777777" w:rsidR="00273F43" w:rsidRPr="00F76739" w:rsidRDefault="00273F43" w:rsidP="00273F43">
      <w:pPr>
        <w:numPr>
          <w:ilvl w:val="0"/>
          <w:numId w:val="2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Compliance Requirements:</w:t>
      </w:r>
      <w:r w:rsidRPr="00F76739">
        <w:rPr>
          <w:rFonts w:ascii="Calibri" w:hAnsi="Calibri" w:cs="Calibri"/>
        </w:rPr>
        <w:t xml:space="preserve"> Confirm the subrecipient has IRB/IACUC approvals if needed, and follows appropriate compliance policies (e.g., COI, export controls, human/animal subjects).</w:t>
      </w:r>
    </w:p>
    <w:p w14:paraId="0B1E0850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4. Institutional Approvals</w:t>
      </w:r>
    </w:p>
    <w:p w14:paraId="1A3196AB" w14:textId="77777777" w:rsidR="00273F43" w:rsidRPr="00F76739" w:rsidRDefault="00273F43" w:rsidP="00273F43">
      <w:pPr>
        <w:numPr>
          <w:ilvl w:val="0"/>
          <w:numId w:val="7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Internal Routing:</w:t>
      </w:r>
      <w:r w:rsidRPr="00F76739">
        <w:rPr>
          <w:rFonts w:ascii="Calibri" w:hAnsi="Calibri" w:cs="Calibri"/>
        </w:rPr>
        <w:t xml:space="preserve"> Ensure subaward information is included in the UW–Madison RAMP routing record and is internally approved.</w:t>
      </w:r>
    </w:p>
    <w:p w14:paraId="7B6DDB09" w14:textId="77777777" w:rsidR="00273F43" w:rsidRPr="00F76739" w:rsidRDefault="00273F43" w:rsidP="00273F43">
      <w:pPr>
        <w:numPr>
          <w:ilvl w:val="0"/>
          <w:numId w:val="7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RSP Review:</w:t>
      </w:r>
      <w:r w:rsidRPr="00F76739">
        <w:rPr>
          <w:rFonts w:ascii="Calibri" w:hAnsi="Calibri" w:cs="Calibri"/>
        </w:rPr>
        <w:t xml:space="preserve"> Allow sufficient time for RSP to review subaward documentation before submission to the sponsor.</w:t>
      </w:r>
    </w:p>
    <w:p w14:paraId="4078DBF6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5. Sponsor-Specific Requirements</w:t>
      </w:r>
    </w:p>
    <w:p w14:paraId="779B3139" w14:textId="77777777" w:rsidR="00273F43" w:rsidRPr="00F76739" w:rsidRDefault="00273F43" w:rsidP="00273F43">
      <w:pPr>
        <w:numPr>
          <w:ilvl w:val="0"/>
          <w:numId w:val="4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Check FOA Guidelines:</w:t>
      </w:r>
      <w:r w:rsidRPr="00F76739">
        <w:rPr>
          <w:rFonts w:ascii="Calibri" w:hAnsi="Calibri" w:cs="Calibri"/>
        </w:rPr>
        <w:t xml:space="preserve"> Some sponsors require additional forms (e.g., NIH Subaward Budget Forms, NSF Collaborators &amp; Other Affiliations).</w:t>
      </w:r>
    </w:p>
    <w:p w14:paraId="17BC5524" w14:textId="77777777" w:rsidR="00273F43" w:rsidRPr="00F76739" w:rsidRDefault="00273F43" w:rsidP="00273F43">
      <w:pPr>
        <w:numPr>
          <w:ilvl w:val="0"/>
          <w:numId w:val="4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Consortium Agreements:</w:t>
      </w:r>
      <w:r w:rsidRPr="00F76739">
        <w:rPr>
          <w:rFonts w:ascii="Calibri" w:hAnsi="Calibri" w:cs="Calibri"/>
        </w:rPr>
        <w:t xml:space="preserve"> Be aware of any special requirements for multi-institutional or collaborative applications.</w:t>
      </w:r>
    </w:p>
    <w:p w14:paraId="2F1AFC41" w14:textId="77777777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6. Post-Award Planning</w:t>
      </w:r>
    </w:p>
    <w:p w14:paraId="394C099A" w14:textId="77777777" w:rsidR="00273F43" w:rsidRPr="00F76739" w:rsidRDefault="00273F43" w:rsidP="00273F43">
      <w:pPr>
        <w:numPr>
          <w:ilvl w:val="0"/>
          <w:numId w:val="6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Subaward Agreement:</w:t>
      </w:r>
      <w:r w:rsidRPr="00F76739">
        <w:rPr>
          <w:rFonts w:ascii="Calibri" w:hAnsi="Calibri" w:cs="Calibri"/>
        </w:rPr>
        <w:t xml:space="preserve"> Post-award, UW–Madison RSP will draft and issue the subaward agreement once the prime award is executed.</w:t>
      </w:r>
    </w:p>
    <w:p w14:paraId="3519376E" w14:textId="77777777" w:rsidR="00273F43" w:rsidRPr="00F76739" w:rsidRDefault="00273F43" w:rsidP="00273F43">
      <w:pPr>
        <w:numPr>
          <w:ilvl w:val="0"/>
          <w:numId w:val="6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Monitoring &amp; Oversight:</w:t>
      </w:r>
      <w:r w:rsidRPr="00F76739">
        <w:rPr>
          <w:rFonts w:ascii="Calibri" w:hAnsi="Calibri" w:cs="Calibri"/>
        </w:rPr>
        <w:t xml:space="preserve"> PIs are responsible for monitoring subrecipient progress, financial reporting, and compliance throughout the project period.</w:t>
      </w:r>
    </w:p>
    <w:p w14:paraId="6CC62402" w14:textId="77777777" w:rsidR="00273F43" w:rsidRPr="00F76739" w:rsidRDefault="00273F43" w:rsidP="00273F43">
      <w:pPr>
        <w:rPr>
          <w:rFonts w:ascii="Calibri" w:hAnsi="Calibri" w:cs="Calibri"/>
        </w:rPr>
      </w:pPr>
    </w:p>
    <w:p w14:paraId="272076EA" w14:textId="59BAA99F" w:rsidR="00273F43" w:rsidRPr="00F76739" w:rsidRDefault="00273F43" w:rsidP="00273F43">
      <w:pPr>
        <w:rPr>
          <w:rFonts w:ascii="Calibri" w:hAnsi="Calibri" w:cs="Calibri"/>
          <w:b/>
          <w:bCs/>
        </w:rPr>
      </w:pPr>
      <w:r w:rsidRPr="00F76739">
        <w:rPr>
          <w:rFonts w:ascii="Calibri" w:hAnsi="Calibri" w:cs="Calibri"/>
          <w:b/>
          <w:bCs/>
        </w:rPr>
        <w:t>7. Tips for Success</w:t>
      </w:r>
    </w:p>
    <w:p w14:paraId="237EAE19" w14:textId="77777777" w:rsidR="00273F43" w:rsidRPr="00F76739" w:rsidRDefault="00273F43" w:rsidP="00273F43">
      <w:pPr>
        <w:numPr>
          <w:ilvl w:val="0"/>
          <w:numId w:val="5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Start early:</w:t>
      </w:r>
      <w:r w:rsidRPr="00F76739">
        <w:rPr>
          <w:rFonts w:ascii="Calibri" w:hAnsi="Calibri" w:cs="Calibri"/>
        </w:rPr>
        <w:t xml:space="preserve"> Gathering subaward materials often takes longer than expected due to institutional review processes.</w:t>
      </w:r>
    </w:p>
    <w:p w14:paraId="4DE9CCAC" w14:textId="6EC4BC53" w:rsidR="00273F43" w:rsidRPr="00F76739" w:rsidRDefault="00273F43" w:rsidP="00273F43">
      <w:pPr>
        <w:numPr>
          <w:ilvl w:val="0"/>
          <w:numId w:val="5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 xml:space="preserve">Use RSPs guidance: </w:t>
      </w:r>
      <w:r w:rsidRPr="00F76739">
        <w:rPr>
          <w:rFonts w:ascii="Calibri" w:hAnsi="Calibri" w:cs="Calibri"/>
        </w:rPr>
        <w:t xml:space="preserve">UW–Madison’s RSP provides helpful guidance for including a subaward on a proposal. </w:t>
      </w:r>
      <w:hyperlink r:id="rId9" w:history="1">
        <w:r w:rsidRPr="00F76739">
          <w:rPr>
            <w:rStyle w:val="Hyperlink"/>
            <w:rFonts w:ascii="Calibri" w:hAnsi="Calibri" w:cs="Calibri"/>
          </w:rPr>
          <w:t>Subawards at Proposal | Outgoing Subawards | Research and Sponsored Programs</w:t>
        </w:r>
      </w:hyperlink>
    </w:p>
    <w:p w14:paraId="1D5DC94A" w14:textId="77777777" w:rsidR="00273F43" w:rsidRPr="00F76739" w:rsidRDefault="00273F43" w:rsidP="00273F43">
      <w:pPr>
        <w:numPr>
          <w:ilvl w:val="0"/>
          <w:numId w:val="5"/>
        </w:numPr>
        <w:rPr>
          <w:rFonts w:ascii="Calibri" w:hAnsi="Calibri" w:cs="Calibri"/>
        </w:rPr>
      </w:pPr>
      <w:r w:rsidRPr="00F76739">
        <w:rPr>
          <w:rFonts w:ascii="Calibri" w:hAnsi="Calibri" w:cs="Calibri"/>
          <w:b/>
          <w:bCs/>
        </w:rPr>
        <w:t>Communicate frequently:</w:t>
      </w:r>
      <w:r w:rsidRPr="00F76739">
        <w:rPr>
          <w:rFonts w:ascii="Calibri" w:hAnsi="Calibri" w:cs="Calibri"/>
        </w:rPr>
        <w:t xml:space="preserve"> Maintain open communication with both internal staff and external collaborators to avoid last-minute issues.</w:t>
      </w:r>
    </w:p>
    <w:p w14:paraId="31FFD774" w14:textId="7281E295" w:rsidR="00273F43" w:rsidRPr="00F76739" w:rsidRDefault="00273F43" w:rsidP="00273F43">
      <w:pPr>
        <w:rPr>
          <w:rFonts w:ascii="Calibri" w:hAnsi="Calibri" w:cs="Calibri"/>
        </w:rPr>
      </w:pPr>
    </w:p>
    <w:p w14:paraId="4423F89A" w14:textId="77777777" w:rsidR="00273F43" w:rsidRPr="00F76739" w:rsidRDefault="00273F43">
      <w:pPr>
        <w:rPr>
          <w:rFonts w:ascii="Calibri" w:hAnsi="Calibri" w:cs="Calibri"/>
        </w:rPr>
      </w:pPr>
    </w:p>
    <w:sectPr w:rsidR="00273F43" w:rsidRPr="00F76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E3649"/>
    <w:multiLevelType w:val="multilevel"/>
    <w:tmpl w:val="A8BE1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E1499"/>
    <w:multiLevelType w:val="multilevel"/>
    <w:tmpl w:val="CA10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E5918"/>
    <w:multiLevelType w:val="multilevel"/>
    <w:tmpl w:val="586CB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136622"/>
    <w:multiLevelType w:val="multilevel"/>
    <w:tmpl w:val="CB089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71058"/>
    <w:multiLevelType w:val="multilevel"/>
    <w:tmpl w:val="795C2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8A553C"/>
    <w:multiLevelType w:val="multilevel"/>
    <w:tmpl w:val="681EC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D9240C"/>
    <w:multiLevelType w:val="multilevel"/>
    <w:tmpl w:val="3478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053418">
    <w:abstractNumId w:val="6"/>
  </w:num>
  <w:num w:numId="2" w16cid:durableId="1521117055">
    <w:abstractNumId w:val="0"/>
  </w:num>
  <w:num w:numId="3" w16cid:durableId="1669871168">
    <w:abstractNumId w:val="4"/>
  </w:num>
  <w:num w:numId="4" w16cid:durableId="16778727">
    <w:abstractNumId w:val="2"/>
  </w:num>
  <w:num w:numId="5" w16cid:durableId="16931844">
    <w:abstractNumId w:val="5"/>
  </w:num>
  <w:num w:numId="6" w16cid:durableId="527525933">
    <w:abstractNumId w:val="1"/>
  </w:num>
  <w:num w:numId="7" w16cid:durableId="7872433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43"/>
    <w:rsid w:val="00055F9C"/>
    <w:rsid w:val="000A10F0"/>
    <w:rsid w:val="00273F43"/>
    <w:rsid w:val="00642951"/>
    <w:rsid w:val="00654536"/>
    <w:rsid w:val="007D50AF"/>
    <w:rsid w:val="00870485"/>
    <w:rsid w:val="00BB390B"/>
    <w:rsid w:val="00E74C07"/>
    <w:rsid w:val="00F76739"/>
    <w:rsid w:val="01BD5EE9"/>
    <w:rsid w:val="142C3935"/>
    <w:rsid w:val="14A00BD7"/>
    <w:rsid w:val="1A4C55BC"/>
    <w:rsid w:val="1E5B424B"/>
    <w:rsid w:val="2067EB49"/>
    <w:rsid w:val="246C1B48"/>
    <w:rsid w:val="258F7504"/>
    <w:rsid w:val="2F4AD347"/>
    <w:rsid w:val="32FF40C0"/>
    <w:rsid w:val="3D3C2D87"/>
    <w:rsid w:val="46B2BA3F"/>
    <w:rsid w:val="5104BABF"/>
    <w:rsid w:val="598E53DF"/>
    <w:rsid w:val="64259214"/>
    <w:rsid w:val="649CF420"/>
    <w:rsid w:val="69CCFA35"/>
    <w:rsid w:val="71928ECF"/>
    <w:rsid w:val="7C12253E"/>
    <w:rsid w:val="7DC98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8EB663"/>
  <w15:chartTrackingRefBased/>
  <w15:docId w15:val="{A157CA3E-0F66-4F42-A775-F189C73E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F4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3F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F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F43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sp.wisc.edu/form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rsp.wisc.edu/awardmgt/outgoing_subs/subagmts_proposal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fef1c4-9442-4734-abd6-bc1b83cfe8c0">
      <Terms xmlns="http://schemas.microsoft.com/office/infopath/2007/PartnerControls"/>
    </lcf76f155ced4ddcb4097134ff3c332f>
    <TaxCatchAll xmlns="107d1780-8245-46a4-b3b9-5b49bd20d1a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1EE01A7129F6489D11B1C0B6B67BE7" ma:contentTypeVersion="15" ma:contentTypeDescription="Create a new document." ma:contentTypeScope="" ma:versionID="d1a77f3c619d154f681396a70acd6deb">
  <xsd:schema xmlns:xsd="http://www.w3.org/2001/XMLSchema" xmlns:xs="http://www.w3.org/2001/XMLSchema" xmlns:p="http://schemas.microsoft.com/office/2006/metadata/properties" xmlns:ns2="0bfef1c4-9442-4734-abd6-bc1b83cfe8c0" xmlns:ns3="107d1780-8245-46a4-b3b9-5b49bd20d1ae" targetNamespace="http://schemas.microsoft.com/office/2006/metadata/properties" ma:root="true" ma:fieldsID="a21af4845883a4c3d3794d49832788df" ns2:_="" ns3:_="">
    <xsd:import namespace="0bfef1c4-9442-4734-abd6-bc1b83cfe8c0"/>
    <xsd:import namespace="107d1780-8245-46a4-b3b9-5b49bd20d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ef1c4-9442-4734-abd6-bc1b83cfe8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780-8245-46a4-b3b9-5b49bd20d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64ef5a4f-0afe-450f-bad6-e2ebd3e90513}" ma:internalName="TaxCatchAll" ma:showField="CatchAllData" ma:web="107d1780-8245-46a4-b3b9-5b49bd20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71945-15F2-407A-BFA5-82C96125D2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B342F3-5A64-4BD7-A27E-E5F8E9E7CB17}">
  <ds:schemaRefs>
    <ds:schemaRef ds:uri="http://schemas.microsoft.com/office/2006/metadata/properties"/>
    <ds:schemaRef ds:uri="http://schemas.microsoft.com/office/infopath/2007/PartnerControls"/>
    <ds:schemaRef ds:uri="0bfef1c4-9442-4734-abd6-bc1b83cfe8c0"/>
    <ds:schemaRef ds:uri="107d1780-8245-46a4-b3b9-5b49bd20d1ae"/>
  </ds:schemaRefs>
</ds:datastoreItem>
</file>

<file path=customXml/itemProps3.xml><?xml version="1.0" encoding="utf-8"?>
<ds:datastoreItem xmlns:ds="http://schemas.openxmlformats.org/officeDocument/2006/customXml" ds:itemID="{83A445E8-CB42-479E-A94E-C5AA2C95D6B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Inzalaco</dc:creator>
  <cp:keywords/>
  <dc:description/>
  <cp:lastModifiedBy>Heather Inzalaco</cp:lastModifiedBy>
  <cp:revision>7</cp:revision>
  <dcterms:created xsi:type="dcterms:W3CDTF">2025-05-06T20:00:00Z</dcterms:created>
  <dcterms:modified xsi:type="dcterms:W3CDTF">2026-09-10T19:37:00Z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0x010100A91EE01A7129F6489D11B1C0B6B67BE7</vt:lpwstr>
  </property>
  <property fmtid="{D5CDD505-2E9C-101B-9397-08002B2CF9AE}" pid="3" name="MediaServiceImageTags">
    <vt:lpwstr/>
  </property>
</Properties>
</file>